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F80B" w14:textId="77777777" w:rsidR="00335C4B" w:rsidRPr="00335C4B" w:rsidRDefault="00537148" w:rsidP="00C55307">
      <w:pPr>
        <w:jc w:val="center"/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</w:pPr>
      <w:r w:rsidRPr="00335C4B">
        <w:rPr>
          <w:rFonts w:ascii="Times New Roman" w:hAnsi="Times New Roman" w:cs="Times New Roman"/>
          <w:b/>
          <w:sz w:val="40"/>
          <w:szCs w:val="40"/>
          <w:u w:val="double"/>
        </w:rPr>
        <w:t xml:space="preserve"> </w:t>
      </w:r>
      <w:r w:rsidR="00D10E58" w:rsidRPr="00335C4B">
        <w:rPr>
          <w:rFonts w:ascii="Times New Roman" w:hAnsi="Times New Roman" w:cs="Times New Roman"/>
          <w:b/>
          <w:sz w:val="40"/>
          <w:szCs w:val="40"/>
          <w:u w:val="double"/>
        </w:rPr>
        <w:t xml:space="preserve"> </w:t>
      </w:r>
      <w:r w:rsidR="00C55307" w:rsidRPr="00335C4B"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 xml:space="preserve">ПРОГРАМА  ЗА  РАБОТА </w:t>
      </w:r>
      <w:r w:rsidR="00335C4B" w:rsidRPr="00335C4B"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 xml:space="preserve"> НА </w:t>
      </w:r>
    </w:p>
    <w:p w14:paraId="45E89576" w14:textId="77777777" w:rsidR="008B606F" w:rsidRDefault="00335C4B" w:rsidP="00C55307">
      <w:pPr>
        <w:jc w:val="center"/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</w:pPr>
      <w:r w:rsidRPr="00335C4B"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 xml:space="preserve"> НЧ „ОТЕЦ ПАИСИЙ 1928” </w:t>
      </w:r>
      <w:r w:rsidR="008B606F"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 xml:space="preserve">с. Мусачево, </w:t>
      </w:r>
    </w:p>
    <w:p w14:paraId="5DD4791D" w14:textId="4D580C9C" w:rsidR="00335C4B" w:rsidRPr="00335C4B" w:rsidRDefault="008B606F" w:rsidP="00C55307">
      <w:pPr>
        <w:jc w:val="center"/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 xml:space="preserve">общ. Елин Пелин </w:t>
      </w:r>
    </w:p>
    <w:p w14:paraId="3B373371" w14:textId="6679BE1D" w:rsidR="00345B19" w:rsidRPr="00335C4B" w:rsidRDefault="00FD70E7" w:rsidP="00C55307">
      <w:pPr>
        <w:jc w:val="center"/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</w:pPr>
      <w:r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 xml:space="preserve"> ПРЕЗ 20</w:t>
      </w:r>
      <w:r w:rsidR="008B606F"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>22</w:t>
      </w:r>
      <w:r w:rsidR="00C55307" w:rsidRPr="00335C4B">
        <w:rPr>
          <w:rFonts w:ascii="Times New Roman" w:hAnsi="Times New Roman" w:cs="Times New Roman"/>
          <w:b/>
          <w:sz w:val="40"/>
          <w:szCs w:val="40"/>
          <w:u w:val="double"/>
          <w:lang w:val="bg-BG"/>
        </w:rPr>
        <w:t xml:space="preserve"> год.</w:t>
      </w:r>
    </w:p>
    <w:p w14:paraId="4FBD41BA" w14:textId="77777777" w:rsidR="0093632A" w:rsidRPr="00FD70E7" w:rsidRDefault="0093632A" w:rsidP="0093632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93632A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FD70E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. </w:t>
      </w:r>
      <w:r w:rsidRPr="00FD70E7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 xml:space="preserve">Основни дейности </w:t>
      </w:r>
    </w:p>
    <w:p w14:paraId="2A8F67F2" w14:textId="77777777" w:rsidR="0093632A" w:rsidRPr="00FD70E7" w:rsidRDefault="0093632A" w:rsidP="0093632A">
      <w:pPr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double"/>
          <w:lang w:val="bg-BG"/>
        </w:rPr>
      </w:pPr>
      <w:r w:rsidRPr="00FD70E7">
        <w:rPr>
          <w:rFonts w:ascii="Times New Roman" w:eastAsia="Calibri" w:hAnsi="Times New Roman" w:cs="Times New Roman"/>
          <w:b/>
          <w:i/>
          <w:sz w:val="28"/>
          <w:szCs w:val="28"/>
          <w:u w:val="double"/>
          <w:lang w:val="bg-BG"/>
        </w:rPr>
        <w:t>1.Библиотечна дейност</w:t>
      </w:r>
    </w:p>
    <w:p w14:paraId="5A936D8E" w14:textId="6371D14C" w:rsidR="00835AFB" w:rsidRPr="00835AFB" w:rsidRDefault="0093632A" w:rsidP="00835AFB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>Библиотечната дейност е една от основните фун</w:t>
      </w:r>
      <w:r w:rsidR="00835AFB"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>кции на читалището. В библиотек</w:t>
      </w:r>
      <w:r w:rsidR="00835AFB">
        <w:rPr>
          <w:rFonts w:ascii="Times New Roman" w:eastAsia="Calibri" w:hAnsi="Times New Roman" w:cs="Times New Roman"/>
          <w:sz w:val="28"/>
          <w:szCs w:val="28"/>
          <w:lang w:val="bg-BG"/>
        </w:rPr>
        <w:t>а</w:t>
      </w:r>
      <w:r w:rsidR="00835AFB"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>т</w:t>
      </w:r>
      <w:r w:rsidR="00835AFB">
        <w:rPr>
          <w:rFonts w:ascii="Times New Roman" w:eastAsia="Calibri" w:hAnsi="Times New Roman" w:cs="Times New Roman"/>
          <w:sz w:val="28"/>
          <w:szCs w:val="28"/>
          <w:lang w:val="bg-BG"/>
        </w:rPr>
        <w:t>а</w:t>
      </w:r>
      <w:r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се </w:t>
      </w:r>
      <w:r w:rsidR="00835AFB"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>събира</w:t>
      </w:r>
      <w:r w:rsidR="00835AFB">
        <w:rPr>
          <w:rFonts w:ascii="Times New Roman" w:eastAsia="Calibri" w:hAnsi="Times New Roman" w:cs="Times New Roman"/>
          <w:sz w:val="28"/>
          <w:szCs w:val="28"/>
          <w:lang w:val="bg-BG"/>
        </w:rPr>
        <w:t>т</w:t>
      </w:r>
      <w:r w:rsidR="00835AFB"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>, обработва</w:t>
      </w:r>
      <w:r w:rsidR="00835AFB">
        <w:rPr>
          <w:rFonts w:ascii="Times New Roman" w:eastAsia="Calibri" w:hAnsi="Times New Roman" w:cs="Times New Roman"/>
          <w:sz w:val="28"/>
          <w:szCs w:val="28"/>
          <w:lang w:val="bg-BG"/>
        </w:rPr>
        <w:t>т</w:t>
      </w:r>
      <w:r w:rsidR="00835AFB"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>, съхранява</w:t>
      </w:r>
      <w:r w:rsidR="00835AFB">
        <w:rPr>
          <w:rFonts w:ascii="Times New Roman" w:eastAsia="Calibri" w:hAnsi="Times New Roman" w:cs="Times New Roman"/>
          <w:sz w:val="28"/>
          <w:szCs w:val="28"/>
          <w:lang w:val="bg-BG"/>
        </w:rPr>
        <w:t>т</w:t>
      </w:r>
      <w:r w:rsidR="00835AFB"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предоставя</w:t>
      </w:r>
      <w:r w:rsidR="00835AFB">
        <w:rPr>
          <w:rFonts w:ascii="Times New Roman" w:eastAsia="Calibri" w:hAnsi="Times New Roman" w:cs="Times New Roman"/>
          <w:sz w:val="28"/>
          <w:szCs w:val="28"/>
          <w:lang w:val="bg-BG"/>
        </w:rPr>
        <w:t>т</w:t>
      </w:r>
      <w:r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за обществено ползване библиотечни и информационни услуги за населението. Те осигуряват свободен достъп за свои</w:t>
      </w:r>
      <w:r w:rsidR="001F67C3">
        <w:rPr>
          <w:rFonts w:ascii="Times New Roman" w:hAnsi="Times New Roman" w:cs="Times New Roman"/>
          <w:sz w:val="28"/>
          <w:szCs w:val="28"/>
          <w:lang w:val="bg-BG"/>
        </w:rPr>
        <w:t xml:space="preserve">те читатели, като </w:t>
      </w:r>
      <w:r w:rsidR="00C12991" w:rsidRPr="001F67C3">
        <w:rPr>
          <w:rFonts w:ascii="Times New Roman" w:hAnsi="Times New Roman" w:cs="Times New Roman"/>
          <w:sz w:val="28"/>
          <w:szCs w:val="28"/>
          <w:lang w:val="bg-BG"/>
        </w:rPr>
        <w:t xml:space="preserve"> обръща</w:t>
      </w:r>
      <w:r w:rsidR="001F67C3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внимание на </w:t>
      </w:r>
      <w:r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>привличането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</w:t>
      </w:r>
      <w:r w:rsid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отбелязване на годишнини от българската история, годишнини на писатели </w:t>
      </w:r>
      <w:r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др.) се създават условия за пълноценно използване на библиотечния фонд. С навлизането на информационните технологии компютрите стават вс</w:t>
      </w:r>
      <w:r w:rsid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е по-необходими в ежедневната </w:t>
      </w:r>
      <w:r w:rsidR="008C425C">
        <w:rPr>
          <w:rFonts w:ascii="Times New Roman" w:eastAsia="Calibri" w:hAnsi="Times New Roman" w:cs="Times New Roman"/>
          <w:sz w:val="28"/>
          <w:szCs w:val="28"/>
          <w:lang w:val="bg-BG"/>
        </w:rPr>
        <w:t>ни</w:t>
      </w:r>
      <w:r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работа. Достъпът до информация, знания, комуникация и учене през целия живот се налага  с предоставянето на </w:t>
      </w:r>
      <w:r w:rsidR="008C425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безплатни </w:t>
      </w:r>
      <w:r w:rsidRPr="001F67C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компютърни и интернет услуги. </w:t>
      </w:r>
      <w:r w:rsidR="00835AF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</w:p>
    <w:p w14:paraId="64DEB4BA" w14:textId="77777777" w:rsidR="0093632A" w:rsidRPr="004220C8" w:rsidRDefault="008431E5" w:rsidP="008431E5">
      <w:pPr>
        <w:jc w:val="both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8431E5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   </w:t>
      </w:r>
      <w:r w:rsidR="0093632A" w:rsidRPr="00537148">
        <w:rPr>
          <w:rFonts w:ascii="Times New Roman" w:eastAsia="Calibri" w:hAnsi="Times New Roman" w:cs="Times New Roman"/>
          <w:b/>
          <w:i/>
          <w:sz w:val="28"/>
          <w:szCs w:val="28"/>
          <w:u w:val="double"/>
          <w:lang w:val="bg-BG"/>
        </w:rPr>
        <w:t>Основните задачи и усилия са насочени към:</w:t>
      </w:r>
    </w:p>
    <w:p w14:paraId="4EC84319" w14:textId="77777777" w:rsidR="0093632A" w:rsidRPr="00537148" w:rsidRDefault="0093632A" w:rsidP="0093632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>- превръщането и утвърждаването на библиотеките в информационно – образователни центрове за хората от различните възрасти;</w:t>
      </w:r>
    </w:p>
    <w:p w14:paraId="73C2F5C3" w14:textId="77777777" w:rsidR="0093632A" w:rsidRPr="00537148" w:rsidRDefault="0093632A" w:rsidP="0093632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- попълване и обогатяване на библиотечните фондове с нови </w:t>
      </w:r>
      <w:r w:rsidR="00C12991" w:rsidRPr="00537148">
        <w:rPr>
          <w:rFonts w:ascii="Times New Roman" w:hAnsi="Times New Roman" w:cs="Times New Roman"/>
          <w:sz w:val="28"/>
          <w:szCs w:val="28"/>
          <w:lang w:val="bg-BG"/>
        </w:rPr>
        <w:t>и интересни заглавия от различн</w:t>
      </w:r>
      <w:r w:rsidR="00C12991" w:rsidRPr="004220C8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области на знанието;</w:t>
      </w:r>
    </w:p>
    <w:p w14:paraId="195B3852" w14:textId="77777777" w:rsidR="00C12991" w:rsidRPr="004220C8" w:rsidRDefault="0093632A" w:rsidP="0093632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>- популяризиране на книгата и четенето на хартиен но</w:t>
      </w:r>
      <w:r w:rsidR="001F67C3">
        <w:rPr>
          <w:rFonts w:ascii="Times New Roman" w:eastAsia="Calibri" w:hAnsi="Times New Roman" w:cs="Times New Roman"/>
          <w:sz w:val="28"/>
          <w:szCs w:val="28"/>
          <w:lang w:val="bg-BG"/>
        </w:rPr>
        <w:t>сител, включване на библиотеката</w:t>
      </w: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седмицата на детс</w:t>
      </w:r>
      <w:r w:rsidR="00C12991" w:rsidRPr="00537148">
        <w:rPr>
          <w:rFonts w:ascii="Times New Roman" w:hAnsi="Times New Roman" w:cs="Times New Roman"/>
          <w:sz w:val="28"/>
          <w:szCs w:val="28"/>
          <w:lang w:val="bg-BG"/>
        </w:rPr>
        <w:t>ката книга и изкуствата за деца</w:t>
      </w:r>
      <w:r w:rsidR="001F67C3">
        <w:rPr>
          <w:rFonts w:ascii="Times New Roman" w:hAnsi="Times New Roman" w:cs="Times New Roman"/>
          <w:sz w:val="28"/>
          <w:szCs w:val="28"/>
          <w:lang w:val="bg-BG"/>
        </w:rPr>
        <w:t>, с организирани посещения на деца от различни възрастови групи , та дори и от други</w:t>
      </w:r>
      <w:r w:rsidR="00F110EA">
        <w:rPr>
          <w:rFonts w:ascii="Times New Roman" w:hAnsi="Times New Roman" w:cs="Times New Roman"/>
          <w:sz w:val="28"/>
          <w:szCs w:val="28"/>
          <w:lang w:val="bg-BG"/>
        </w:rPr>
        <w:t xml:space="preserve"> населени места в</w:t>
      </w:r>
      <w:r w:rsidR="001F67C3">
        <w:rPr>
          <w:rFonts w:ascii="Times New Roman" w:hAnsi="Times New Roman" w:cs="Times New Roman"/>
          <w:sz w:val="28"/>
          <w:szCs w:val="28"/>
          <w:lang w:val="bg-BG"/>
        </w:rPr>
        <w:t xml:space="preserve"> инициативи на читалището</w:t>
      </w:r>
      <w:r w:rsidR="00C12991" w:rsidRPr="004220C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B8C6CA4" w14:textId="1A25271A" w:rsidR="004220C8" w:rsidRPr="004220C8" w:rsidRDefault="0093632A" w:rsidP="0093632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 xml:space="preserve"> С помощта на Програма „Глобални библиотеки” на ф</w:t>
      </w:r>
      <w:r w:rsidR="00C12991" w:rsidRPr="00537148">
        <w:rPr>
          <w:rFonts w:ascii="Times New Roman" w:hAnsi="Times New Roman" w:cs="Times New Roman"/>
          <w:sz w:val="28"/>
          <w:szCs w:val="28"/>
          <w:lang w:val="bg-BG"/>
        </w:rPr>
        <w:t xml:space="preserve">ондация Бил и Мелинда Гейтс </w:t>
      </w:r>
      <w:r w:rsidR="00C12991" w:rsidRPr="004220C8">
        <w:rPr>
          <w:rFonts w:ascii="Times New Roman" w:hAnsi="Times New Roman" w:cs="Times New Roman"/>
          <w:sz w:val="28"/>
          <w:szCs w:val="28"/>
          <w:lang w:val="bg-BG"/>
        </w:rPr>
        <w:t xml:space="preserve">в нашата </w:t>
      </w:r>
      <w:r w:rsidR="00C12991" w:rsidRPr="00537148">
        <w:rPr>
          <w:rFonts w:ascii="Times New Roman" w:hAnsi="Times New Roman" w:cs="Times New Roman"/>
          <w:sz w:val="28"/>
          <w:szCs w:val="28"/>
          <w:lang w:val="bg-BG"/>
        </w:rPr>
        <w:t>читалищн</w:t>
      </w:r>
      <w:r w:rsidR="00C12991" w:rsidRPr="004220C8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C12991" w:rsidRPr="00537148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</w:t>
      </w:r>
      <w:r w:rsidR="00C12991" w:rsidRPr="004220C8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C12991" w:rsidRPr="00537148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12991" w:rsidRPr="004220C8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предоставят безплатни услуги и информация чрез </w:t>
      </w:r>
      <w:r w:rsidR="008C425C">
        <w:rPr>
          <w:rFonts w:ascii="Times New Roman" w:eastAsia="Calibri" w:hAnsi="Times New Roman" w:cs="Times New Roman"/>
          <w:sz w:val="28"/>
          <w:szCs w:val="28"/>
          <w:lang w:val="bg-BG"/>
        </w:rPr>
        <w:t>и</w:t>
      </w: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нтернет за местната общност. </w:t>
      </w:r>
    </w:p>
    <w:p w14:paraId="3530BB07" w14:textId="77777777" w:rsidR="004220C8" w:rsidRDefault="0093632A" w:rsidP="004220C8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</w:p>
    <w:p w14:paraId="2983C127" w14:textId="77777777" w:rsidR="0093632A" w:rsidRPr="00642CE5" w:rsidRDefault="004220C8" w:rsidP="004220C8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3632A" w:rsidRPr="00642CE5">
        <w:rPr>
          <w:rFonts w:ascii="Times New Roman" w:eastAsia="Calibri" w:hAnsi="Times New Roman" w:cs="Times New Roman"/>
          <w:b/>
          <w:i/>
          <w:sz w:val="28"/>
          <w:szCs w:val="28"/>
          <w:u w:val="double"/>
          <w:lang w:val="bg-BG"/>
        </w:rPr>
        <w:t>2. Развитие на любителското художествено творчество</w:t>
      </w:r>
    </w:p>
    <w:p w14:paraId="3E95C531" w14:textId="56636E58" w:rsidR="00642CE5" w:rsidRDefault="00206493" w:rsidP="008431E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8431E5">
        <w:rPr>
          <w:rFonts w:ascii="Times New Roman" w:hAnsi="Times New Roman" w:cs="Times New Roman"/>
          <w:sz w:val="28"/>
          <w:szCs w:val="28"/>
          <w:lang w:val="bg-BG"/>
        </w:rPr>
        <w:t>През годината се предвиждат участия на ЖФГ</w:t>
      </w:r>
      <w:r w:rsidR="00FD70E7">
        <w:rPr>
          <w:rFonts w:ascii="Times New Roman" w:hAnsi="Times New Roman" w:cs="Times New Roman"/>
          <w:sz w:val="28"/>
          <w:szCs w:val="28"/>
          <w:lang w:val="bg-BG"/>
        </w:rPr>
        <w:t>АФ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D70E7">
        <w:rPr>
          <w:rFonts w:ascii="Times New Roman" w:hAnsi="Times New Roman" w:cs="Times New Roman"/>
          <w:sz w:val="28"/>
          <w:szCs w:val="28"/>
          <w:lang w:val="bg-BG"/>
        </w:rPr>
        <w:t>”</w:t>
      </w:r>
      <w:proofErr w:type="spellStart"/>
      <w:r w:rsidR="00FD70E7">
        <w:rPr>
          <w:rFonts w:ascii="Times New Roman" w:hAnsi="Times New Roman" w:cs="Times New Roman"/>
          <w:sz w:val="28"/>
          <w:szCs w:val="28"/>
          <w:lang w:val="bg-BG"/>
        </w:rPr>
        <w:t>Чойна</w:t>
      </w:r>
      <w:proofErr w:type="spellEnd"/>
      <w:r w:rsidR="00FD70E7">
        <w:rPr>
          <w:rFonts w:ascii="Times New Roman" w:hAnsi="Times New Roman" w:cs="Times New Roman"/>
          <w:sz w:val="28"/>
          <w:szCs w:val="28"/>
          <w:lang w:val="bg-BG"/>
        </w:rPr>
        <w:t>” и ДФГ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D70E7">
        <w:rPr>
          <w:rFonts w:ascii="Times New Roman" w:hAnsi="Times New Roman" w:cs="Times New Roman"/>
          <w:sz w:val="28"/>
          <w:szCs w:val="28"/>
          <w:lang w:val="bg-BG"/>
        </w:rPr>
        <w:t>”Звънче”</w:t>
      </w:r>
      <w:r w:rsidRPr="008431E5">
        <w:rPr>
          <w:rFonts w:ascii="Times New Roman" w:hAnsi="Times New Roman" w:cs="Times New Roman"/>
          <w:sz w:val="28"/>
          <w:szCs w:val="28"/>
          <w:lang w:val="bg-BG"/>
        </w:rPr>
        <w:t xml:space="preserve"> в различни фолклорни фестивали и събори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C55C1">
        <w:rPr>
          <w:rFonts w:ascii="Times New Roman" w:hAnsi="Times New Roman" w:cs="Times New Roman"/>
          <w:sz w:val="28"/>
          <w:szCs w:val="28"/>
          <w:lang w:val="bg-BG"/>
        </w:rPr>
        <w:t xml:space="preserve">като - НФФ“ </w:t>
      </w:r>
      <w:proofErr w:type="spellStart"/>
      <w:r w:rsidR="00AC55C1">
        <w:rPr>
          <w:rFonts w:ascii="Times New Roman" w:hAnsi="Times New Roman" w:cs="Times New Roman"/>
          <w:sz w:val="28"/>
          <w:szCs w:val="28"/>
          <w:lang w:val="bg-BG"/>
        </w:rPr>
        <w:t>Лазарица</w:t>
      </w:r>
      <w:proofErr w:type="spellEnd"/>
      <w:r w:rsidR="00AC55C1">
        <w:rPr>
          <w:rFonts w:ascii="Times New Roman" w:hAnsi="Times New Roman" w:cs="Times New Roman"/>
          <w:sz w:val="28"/>
          <w:szCs w:val="28"/>
          <w:lang w:val="bg-BG"/>
        </w:rPr>
        <w:t xml:space="preserve">“, гр. Елин Пелин, 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>с. Богданлия, Шопски празник</w:t>
      </w:r>
      <w:r w:rsidR="00AC55C1">
        <w:rPr>
          <w:rFonts w:ascii="Times New Roman" w:hAnsi="Times New Roman" w:cs="Times New Roman"/>
          <w:sz w:val="28"/>
          <w:szCs w:val="28"/>
          <w:lang w:val="bg-BG"/>
        </w:rPr>
        <w:t xml:space="preserve"> гр. Елин Пелин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>, селищния ни празник</w:t>
      </w:r>
      <w:r w:rsidR="00AC55C1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 xml:space="preserve"> с. Локорско, с. Дорково, гр. Копривщица и др</w:t>
      </w:r>
      <w:r w:rsidRPr="008431E5">
        <w:rPr>
          <w:rFonts w:ascii="Times New Roman" w:hAnsi="Times New Roman" w:cs="Times New Roman"/>
          <w:sz w:val="28"/>
          <w:szCs w:val="28"/>
          <w:lang w:val="bg-BG"/>
        </w:rPr>
        <w:t>. Подготовка за обичаите” Лазаруване” и „К</w:t>
      </w:r>
      <w:r w:rsidR="001F67C3">
        <w:rPr>
          <w:rFonts w:ascii="Times New Roman" w:hAnsi="Times New Roman" w:cs="Times New Roman"/>
          <w:sz w:val="28"/>
          <w:szCs w:val="28"/>
          <w:lang w:val="bg-BG"/>
        </w:rPr>
        <w:t>оледуване”.</w:t>
      </w:r>
      <w:r w:rsidR="008431E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>Ежегодните културн</w:t>
      </w:r>
      <w:r w:rsidR="008431E5" w:rsidRPr="00537148">
        <w:rPr>
          <w:rFonts w:ascii="Times New Roman" w:hAnsi="Times New Roman" w:cs="Times New Roman"/>
          <w:sz w:val="28"/>
          <w:szCs w:val="28"/>
          <w:lang w:val="bg-BG"/>
        </w:rPr>
        <w:t xml:space="preserve">и прояви </w:t>
      </w:r>
      <w:r w:rsidR="008431E5">
        <w:rPr>
          <w:rFonts w:ascii="Times New Roman" w:hAnsi="Times New Roman" w:cs="Times New Roman"/>
          <w:sz w:val="28"/>
          <w:szCs w:val="28"/>
          <w:lang w:val="bg-BG"/>
        </w:rPr>
        <w:t>като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традиционните събори и празници поддържат духовния живот. Читалищата са едни от най-активните културни организации, поддържащи постоянни форми за развитие на знания и творчески умения, тясно свързани с неформалното образование.</w:t>
      </w:r>
    </w:p>
    <w:p w14:paraId="21BE5FC5" w14:textId="77777777" w:rsidR="00321CED" w:rsidRPr="00FD70E7" w:rsidRDefault="00321CED" w:rsidP="00CE78EF">
      <w:pPr>
        <w:rPr>
          <w:rFonts w:ascii="Times New Roman" w:eastAsia="Calibri" w:hAnsi="Times New Roman" w:cs="Times New Roman"/>
          <w:b/>
          <w:sz w:val="28"/>
          <w:szCs w:val="28"/>
          <w:u w:val="double"/>
          <w:lang w:val="bg-BG"/>
        </w:rPr>
      </w:pPr>
    </w:p>
    <w:p w14:paraId="1F6CCC14" w14:textId="77777777" w:rsidR="00642CE5" w:rsidRPr="00642CE5" w:rsidRDefault="00642CE5" w:rsidP="00642CE5">
      <w:pPr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u w:val="double"/>
          <w:lang w:val="bg-BG"/>
        </w:rPr>
      </w:pPr>
      <w:r w:rsidRPr="00642CE5">
        <w:rPr>
          <w:rFonts w:ascii="Times New Roman" w:eastAsia="Calibri" w:hAnsi="Times New Roman" w:cs="Times New Roman"/>
          <w:b/>
          <w:sz w:val="28"/>
          <w:szCs w:val="28"/>
          <w:u w:val="double"/>
          <w:lang w:val="bg-BG"/>
        </w:rPr>
        <w:t>3. Любителски клубове и кръжоци</w:t>
      </w:r>
    </w:p>
    <w:p w14:paraId="7B19D51C" w14:textId="7EFA1FD4" w:rsidR="00C92D8A" w:rsidRDefault="00762222" w:rsidP="008B606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кръжоците</w:t>
      </w:r>
      <w:r w:rsidR="00206493" w:rsidRPr="008431E5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06493" w:rsidRPr="008431E5">
        <w:rPr>
          <w:rFonts w:ascii="Times New Roman" w:hAnsi="Times New Roman" w:cs="Times New Roman"/>
          <w:sz w:val="28"/>
          <w:szCs w:val="28"/>
          <w:lang w:val="bg-BG"/>
        </w:rPr>
        <w:t>които ще бъдат разкрити през лятото децата ще могат да разви</w:t>
      </w:r>
      <w:r w:rsidR="00642CE5">
        <w:rPr>
          <w:rFonts w:ascii="Times New Roman" w:hAnsi="Times New Roman" w:cs="Times New Roman"/>
          <w:sz w:val="28"/>
          <w:szCs w:val="28"/>
          <w:lang w:val="bg-BG"/>
        </w:rPr>
        <w:t>ят своята логическа мисъл</w:t>
      </w:r>
      <w:r w:rsidR="008B606F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42CE5">
        <w:rPr>
          <w:rFonts w:ascii="Times New Roman" w:hAnsi="Times New Roman" w:cs="Times New Roman"/>
          <w:sz w:val="28"/>
          <w:szCs w:val="28"/>
          <w:lang w:val="bg-BG"/>
        </w:rPr>
        <w:t xml:space="preserve"> фин</w:t>
      </w:r>
      <w:r w:rsidR="00206493" w:rsidRPr="008431E5">
        <w:rPr>
          <w:rFonts w:ascii="Times New Roman" w:hAnsi="Times New Roman" w:cs="Times New Roman"/>
          <w:sz w:val="28"/>
          <w:szCs w:val="28"/>
          <w:lang w:val="bg-BG"/>
        </w:rPr>
        <w:t>а моторика</w:t>
      </w:r>
      <w:r>
        <w:rPr>
          <w:rFonts w:ascii="Times New Roman" w:hAnsi="Times New Roman" w:cs="Times New Roman"/>
          <w:sz w:val="28"/>
          <w:szCs w:val="28"/>
          <w:lang w:val="bg-BG"/>
        </w:rPr>
        <w:t>, креативност и творчество</w:t>
      </w:r>
      <w:r w:rsidR="00206493" w:rsidRPr="008431E5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06493" w:rsidRPr="0053714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06493" w:rsidRPr="008431E5">
        <w:rPr>
          <w:rFonts w:ascii="Times New Roman" w:hAnsi="Times New Roman" w:cs="Times New Roman"/>
          <w:sz w:val="28"/>
          <w:szCs w:val="28"/>
          <w:lang w:val="bg-BG"/>
        </w:rPr>
        <w:t xml:space="preserve">Тези кръжоци са 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достъпни </w:t>
      </w:r>
      <w:r w:rsidR="008C425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за всички деца и са полезни 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>за културна</w:t>
      </w:r>
      <w:r w:rsidR="008C425C">
        <w:rPr>
          <w:rFonts w:ascii="Times New Roman" w:eastAsia="Calibri" w:hAnsi="Times New Roman" w:cs="Times New Roman"/>
          <w:sz w:val="28"/>
          <w:szCs w:val="28"/>
          <w:lang w:val="bg-BG"/>
        </w:rPr>
        <w:t>та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социална</w:t>
      </w:r>
      <w:r w:rsidR="008C425C">
        <w:rPr>
          <w:rFonts w:ascii="Times New Roman" w:eastAsia="Calibri" w:hAnsi="Times New Roman" w:cs="Times New Roman"/>
          <w:sz w:val="28"/>
          <w:szCs w:val="28"/>
          <w:lang w:val="bg-BG"/>
        </w:rPr>
        <w:t>та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интеграция  на различни груп</w:t>
      </w:r>
      <w:r w:rsidR="00206493" w:rsidRPr="00537148">
        <w:rPr>
          <w:rFonts w:ascii="Times New Roman" w:hAnsi="Times New Roman" w:cs="Times New Roman"/>
          <w:sz w:val="28"/>
          <w:szCs w:val="28"/>
          <w:lang w:val="bg-BG"/>
        </w:rPr>
        <w:t>и от общността</w:t>
      </w:r>
      <w:r w:rsidR="00642CE5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До момента са организирани кръжоци</w:t>
      </w:r>
      <w:r w:rsidR="008B60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110EA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Пролетна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работилничка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читалището” и „Великденска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работилничка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за боядисване на яйца”, който се проведоха по време на ваканциите на учениците </w:t>
      </w:r>
      <w:r w:rsidR="008B606F">
        <w:rPr>
          <w:rFonts w:ascii="Times New Roman" w:hAnsi="Times New Roman" w:cs="Times New Roman"/>
          <w:sz w:val="28"/>
          <w:szCs w:val="28"/>
          <w:lang w:val="bg-BG"/>
        </w:rPr>
        <w:t>или след учебно време</w:t>
      </w:r>
      <w:r w:rsidR="00AC55C1">
        <w:rPr>
          <w:rFonts w:ascii="Times New Roman" w:hAnsi="Times New Roman" w:cs="Times New Roman"/>
          <w:sz w:val="28"/>
          <w:szCs w:val="28"/>
          <w:lang w:val="bg-BG"/>
        </w:rPr>
        <w:t>, които се радваха на голям интерес от страна на децата.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B606F">
        <w:rPr>
          <w:rFonts w:ascii="Times New Roman" w:hAnsi="Times New Roman" w:cs="Times New Roman"/>
          <w:sz w:val="28"/>
          <w:szCs w:val="28"/>
          <w:lang w:val="bg-BG"/>
        </w:rPr>
        <w:t xml:space="preserve">Проведохме и инициативи свързани с Баба Марта – децата от училището и детската градина изработиха мартенички и след това украсихме дърво пред читалището, а на малко тържество на откритата сцена пред читалището им бяха подарени мартенички от нашата Баба Марта. 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>Възстановихме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B606F">
        <w:rPr>
          <w:rFonts w:ascii="Times New Roman" w:hAnsi="Times New Roman" w:cs="Times New Roman"/>
          <w:sz w:val="28"/>
          <w:szCs w:val="28"/>
          <w:lang w:val="bg-BG"/>
        </w:rPr>
        <w:t xml:space="preserve">репетициите на </w:t>
      </w:r>
      <w:r>
        <w:rPr>
          <w:rFonts w:ascii="Times New Roman" w:hAnsi="Times New Roman" w:cs="Times New Roman"/>
          <w:sz w:val="28"/>
          <w:szCs w:val="28"/>
          <w:lang w:val="bg-BG"/>
        </w:rPr>
        <w:t>детски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танцов състав след няколко годишно прекъсван</w:t>
      </w:r>
      <w:r w:rsidR="008C425C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8B606F">
        <w:rPr>
          <w:rFonts w:ascii="Times New Roman" w:hAnsi="Times New Roman" w:cs="Times New Roman"/>
          <w:sz w:val="28"/>
          <w:szCs w:val="28"/>
          <w:lang w:val="bg-BG"/>
        </w:rPr>
        <w:t xml:space="preserve"> и групата за възрастни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42CE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>Важно е и да се отдели голямо внимание на нематериалното културно наследс</w:t>
      </w:r>
      <w:r w:rsidR="004220C8" w:rsidRPr="00537148">
        <w:rPr>
          <w:rFonts w:ascii="Times New Roman" w:hAnsi="Times New Roman" w:cs="Times New Roman"/>
          <w:sz w:val="28"/>
          <w:szCs w:val="28"/>
          <w:lang w:val="bg-BG"/>
        </w:rPr>
        <w:t>тво. В тази връзка читалищ</w:t>
      </w:r>
      <w:r w:rsidR="004220C8">
        <w:rPr>
          <w:rFonts w:ascii="Times New Roman" w:hAnsi="Times New Roman" w:cs="Times New Roman"/>
          <w:sz w:val="28"/>
          <w:szCs w:val="28"/>
          <w:lang w:val="bg-BG"/>
        </w:rPr>
        <w:t>ето</w:t>
      </w:r>
      <w:r w:rsidR="008431E5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>продължа</w:t>
      </w:r>
      <w:r w:rsidR="004220C8">
        <w:rPr>
          <w:rFonts w:ascii="Times New Roman" w:eastAsia="Calibri" w:hAnsi="Times New Roman" w:cs="Times New Roman"/>
          <w:sz w:val="28"/>
          <w:szCs w:val="28"/>
          <w:lang w:val="bg-BG"/>
        </w:rPr>
        <w:t>ва</w:t>
      </w:r>
      <w:r w:rsidR="004220C8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да се ангажира</w:t>
      </w:r>
      <w:r w:rsidR="0093632A" w:rsidRPr="0053714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зап</w:t>
      </w:r>
      <w:r w:rsidR="008431E5" w:rsidRPr="00537148">
        <w:rPr>
          <w:rFonts w:ascii="Times New Roman" w:hAnsi="Times New Roman" w:cs="Times New Roman"/>
          <w:sz w:val="28"/>
          <w:szCs w:val="28"/>
          <w:lang w:val="bg-BG"/>
        </w:rPr>
        <w:t>азване на традициите и обичаите</w:t>
      </w:r>
      <w:r w:rsidR="008431E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9118B35" w14:textId="77777777" w:rsidR="000D76F5" w:rsidRPr="00FA200A" w:rsidRDefault="00642CE5" w:rsidP="00FA200A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double"/>
          <w:lang w:val="bg-BG"/>
        </w:rPr>
      </w:pPr>
      <w:r w:rsidRPr="004220C8">
        <w:rPr>
          <w:rFonts w:ascii="Times New Roman" w:eastAsia="Calibri" w:hAnsi="Times New Roman" w:cs="Times New Roman"/>
          <w:b/>
          <w:i/>
          <w:sz w:val="28"/>
          <w:szCs w:val="28"/>
          <w:u w:val="double"/>
        </w:rPr>
        <w:lastRenderedPageBreak/>
        <w:t xml:space="preserve">II. </w:t>
      </w:r>
      <w:r w:rsidRPr="004220C8">
        <w:rPr>
          <w:rFonts w:ascii="Times New Roman" w:eastAsia="Calibri" w:hAnsi="Times New Roman" w:cs="Times New Roman"/>
          <w:b/>
          <w:sz w:val="28"/>
          <w:szCs w:val="28"/>
          <w:u w:val="double"/>
          <w:lang w:val="bg-BG"/>
        </w:rPr>
        <w:t>Културна дейност:</w:t>
      </w:r>
    </w:p>
    <w:tbl>
      <w:tblPr>
        <w:tblStyle w:val="a3"/>
        <w:tblW w:w="10098" w:type="dxa"/>
        <w:tblLayout w:type="fixed"/>
        <w:tblLook w:val="04A0" w:firstRow="1" w:lastRow="0" w:firstColumn="1" w:lastColumn="0" w:noHBand="0" w:noVBand="1"/>
      </w:tblPr>
      <w:tblGrid>
        <w:gridCol w:w="1924"/>
        <w:gridCol w:w="8174"/>
      </w:tblGrid>
      <w:tr w:rsidR="00642CE5" w:rsidRPr="00501BE9" w14:paraId="4BD6CA28" w14:textId="77777777" w:rsidTr="00642CE5">
        <w:tc>
          <w:tcPr>
            <w:tcW w:w="1924" w:type="dxa"/>
          </w:tcPr>
          <w:p w14:paraId="211649CC" w14:textId="77777777" w:rsidR="00642CE5" w:rsidRPr="00501BE9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№ по ред </w:t>
            </w:r>
          </w:p>
        </w:tc>
        <w:tc>
          <w:tcPr>
            <w:tcW w:w="8174" w:type="dxa"/>
          </w:tcPr>
          <w:p w14:paraId="6F19CCE8" w14:textId="77777777" w:rsidR="00642CE5" w:rsidRPr="00501BE9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01BE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Културна проява</w:t>
            </w:r>
          </w:p>
        </w:tc>
      </w:tr>
      <w:tr w:rsidR="00642CE5" w:rsidRPr="001F67C3" w14:paraId="1E658B7E" w14:textId="77777777" w:rsidTr="00642CE5">
        <w:tc>
          <w:tcPr>
            <w:tcW w:w="1924" w:type="dxa"/>
          </w:tcPr>
          <w:p w14:paraId="0A162D56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174" w:type="dxa"/>
          </w:tcPr>
          <w:p w14:paraId="0FD5F6B1" w14:textId="77777777" w:rsidR="00642CE5" w:rsidRPr="00295DE0" w:rsidRDefault="00762222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Бабин ден – празник посветен на деня на родилната помощ</w:t>
            </w:r>
          </w:p>
        </w:tc>
      </w:tr>
      <w:tr w:rsidR="00642CE5" w:rsidRPr="00295DE0" w14:paraId="1CDE493C" w14:textId="77777777" w:rsidTr="00642CE5">
        <w:tc>
          <w:tcPr>
            <w:tcW w:w="1924" w:type="dxa"/>
          </w:tcPr>
          <w:p w14:paraId="38A5142D" w14:textId="77777777" w:rsidR="00642CE5" w:rsidRPr="00295DE0" w:rsidRDefault="00762222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174" w:type="dxa"/>
          </w:tcPr>
          <w:p w14:paraId="3003CD0D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Празник на мартениците</w:t>
            </w:r>
          </w:p>
        </w:tc>
      </w:tr>
      <w:tr w:rsidR="00642CE5" w:rsidRPr="001F67C3" w14:paraId="5E91426A" w14:textId="77777777" w:rsidTr="00642CE5">
        <w:tc>
          <w:tcPr>
            <w:tcW w:w="1924" w:type="dxa"/>
          </w:tcPr>
          <w:p w14:paraId="16AC50A6" w14:textId="77777777" w:rsidR="00642CE5" w:rsidRPr="00295DE0" w:rsidRDefault="00762222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174" w:type="dxa"/>
          </w:tcPr>
          <w:p w14:paraId="6B9EBF94" w14:textId="77777777" w:rsidR="00642CE5" w:rsidRDefault="00642CE5" w:rsidP="00C92D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4287159" w14:textId="77777777" w:rsidR="00642CE5" w:rsidRPr="00295DE0" w:rsidRDefault="00642CE5" w:rsidP="00C92D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Лазаруване – обикаляне на </w:t>
            </w: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лазарките по домовете за здраве и берекет</w:t>
            </w:r>
          </w:p>
        </w:tc>
      </w:tr>
      <w:tr w:rsidR="00642CE5" w:rsidRPr="001F67C3" w14:paraId="08EFBBA8" w14:textId="77777777" w:rsidTr="00642CE5">
        <w:tc>
          <w:tcPr>
            <w:tcW w:w="1924" w:type="dxa"/>
          </w:tcPr>
          <w:p w14:paraId="05ADC99B" w14:textId="77777777" w:rsidR="00642CE5" w:rsidRPr="00295DE0" w:rsidRDefault="00762222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174" w:type="dxa"/>
          </w:tcPr>
          <w:p w14:paraId="771C04C4" w14:textId="77777777" w:rsidR="00642CE5" w:rsidRPr="00295DE0" w:rsidRDefault="00642CE5" w:rsidP="007622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Великден – </w:t>
            </w:r>
            <w:r w:rsidR="007622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Великденска </w:t>
            </w:r>
            <w:proofErr w:type="spellStart"/>
            <w:r w:rsidR="007622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работилничка</w:t>
            </w:r>
            <w:proofErr w:type="spellEnd"/>
            <w:r w:rsidR="0076222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боядисване на яйца.</w:t>
            </w:r>
          </w:p>
        </w:tc>
      </w:tr>
      <w:tr w:rsidR="00762222" w:rsidRPr="001F67C3" w14:paraId="45CB2049" w14:textId="77777777" w:rsidTr="00642CE5">
        <w:tc>
          <w:tcPr>
            <w:tcW w:w="1924" w:type="dxa"/>
          </w:tcPr>
          <w:p w14:paraId="6FFED799" w14:textId="77777777" w:rsidR="00762222" w:rsidRDefault="00762222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174" w:type="dxa"/>
          </w:tcPr>
          <w:p w14:paraId="1EA1F1EF" w14:textId="77777777" w:rsidR="00762222" w:rsidRPr="00295DE0" w:rsidRDefault="00762222" w:rsidP="007622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Пролетна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работилничка</w:t>
            </w:r>
            <w:proofErr w:type="spellEnd"/>
          </w:p>
        </w:tc>
      </w:tr>
      <w:tr w:rsidR="00642CE5" w:rsidRPr="001F67C3" w14:paraId="4ABE62A8" w14:textId="77777777" w:rsidTr="00642CE5">
        <w:tc>
          <w:tcPr>
            <w:tcW w:w="1924" w:type="dxa"/>
          </w:tcPr>
          <w:p w14:paraId="1CA26EC8" w14:textId="77777777" w:rsidR="00642CE5" w:rsidRPr="00295DE0" w:rsidRDefault="00C92D8A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174" w:type="dxa"/>
          </w:tcPr>
          <w:p w14:paraId="1E80B577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Ден на българската просвета и култура </w:t>
            </w:r>
          </w:p>
        </w:tc>
      </w:tr>
      <w:tr w:rsidR="00642CE5" w:rsidRPr="001F67C3" w14:paraId="7BED67A7" w14:textId="77777777" w:rsidTr="00642CE5">
        <w:tc>
          <w:tcPr>
            <w:tcW w:w="1924" w:type="dxa"/>
          </w:tcPr>
          <w:p w14:paraId="04DBAB5D" w14:textId="77777777" w:rsidR="00642CE5" w:rsidRPr="00295DE0" w:rsidRDefault="00C92D8A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174" w:type="dxa"/>
          </w:tcPr>
          <w:p w14:paraId="7A49CA93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детето – празник включващ  забавления ,игри и изложба на детски рисунки</w:t>
            </w:r>
          </w:p>
        </w:tc>
      </w:tr>
      <w:tr w:rsidR="00762222" w:rsidRPr="001F67C3" w14:paraId="239B881E" w14:textId="77777777" w:rsidTr="00642CE5">
        <w:tc>
          <w:tcPr>
            <w:tcW w:w="1924" w:type="dxa"/>
          </w:tcPr>
          <w:p w14:paraId="5DAE746B" w14:textId="77777777" w:rsidR="00762222" w:rsidRDefault="00C92D8A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174" w:type="dxa"/>
          </w:tcPr>
          <w:p w14:paraId="08B5055D" w14:textId="77777777" w:rsidR="00762222" w:rsidRPr="00295DE0" w:rsidRDefault="00762222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Почит към Христо Ботев в парка на селото пред паметника</w:t>
            </w:r>
          </w:p>
        </w:tc>
      </w:tr>
      <w:tr w:rsidR="00642CE5" w:rsidRPr="001F67C3" w14:paraId="0C641F2F" w14:textId="77777777" w:rsidTr="00FD70E7">
        <w:trPr>
          <w:trHeight w:val="495"/>
        </w:trPr>
        <w:tc>
          <w:tcPr>
            <w:tcW w:w="1924" w:type="dxa"/>
          </w:tcPr>
          <w:p w14:paraId="20C1BDBE" w14:textId="77777777" w:rsidR="00642CE5" w:rsidRDefault="00C92D8A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14:paraId="4398E981" w14:textId="77777777" w:rsidR="00FD70E7" w:rsidRPr="00295DE0" w:rsidRDefault="00FD70E7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174" w:type="dxa"/>
          </w:tcPr>
          <w:p w14:paraId="5C42DEA4" w14:textId="77777777" w:rsidR="00FD70E7" w:rsidRPr="00295DE0" w:rsidRDefault="00642CE5" w:rsidP="007622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Концертна програма посветена на празника на селото </w:t>
            </w:r>
          </w:p>
        </w:tc>
      </w:tr>
      <w:tr w:rsidR="00642CE5" w:rsidRPr="001F67C3" w14:paraId="4E4B64AC" w14:textId="77777777" w:rsidTr="00642CE5">
        <w:tc>
          <w:tcPr>
            <w:tcW w:w="1924" w:type="dxa"/>
          </w:tcPr>
          <w:p w14:paraId="780D0D3C" w14:textId="77777777" w:rsidR="00642CE5" w:rsidRPr="00295DE0" w:rsidRDefault="00C92D8A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174" w:type="dxa"/>
          </w:tcPr>
          <w:p w14:paraId="27C1BBB9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Тържество по случай „Деня на народните будители”</w:t>
            </w:r>
          </w:p>
        </w:tc>
      </w:tr>
      <w:tr w:rsidR="00642CE5" w:rsidRPr="00295DE0" w14:paraId="0E49565A" w14:textId="77777777" w:rsidTr="00642CE5">
        <w:tc>
          <w:tcPr>
            <w:tcW w:w="1924" w:type="dxa"/>
          </w:tcPr>
          <w:p w14:paraId="3D620ABA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92D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174" w:type="dxa"/>
          </w:tcPr>
          <w:p w14:paraId="75425F27" w14:textId="77777777" w:rsidR="00642CE5" w:rsidRPr="00295DE0" w:rsidRDefault="00642CE5" w:rsidP="007622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Коледен концерт </w:t>
            </w:r>
          </w:p>
        </w:tc>
      </w:tr>
      <w:tr w:rsidR="00642CE5" w:rsidRPr="001F67C3" w14:paraId="53523EDF" w14:textId="77777777" w:rsidTr="00642CE5">
        <w:tc>
          <w:tcPr>
            <w:tcW w:w="1924" w:type="dxa"/>
          </w:tcPr>
          <w:p w14:paraId="2E8285DA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92D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174" w:type="dxa"/>
          </w:tcPr>
          <w:p w14:paraId="6055B6CA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95DE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Коледуване – обикаляне на Коледарите в селото за здраве и плодородие през годината</w:t>
            </w:r>
          </w:p>
        </w:tc>
      </w:tr>
      <w:tr w:rsidR="00642CE5" w:rsidRPr="001F67C3" w14:paraId="2126DA2D" w14:textId="77777777" w:rsidTr="00642CE5">
        <w:tc>
          <w:tcPr>
            <w:tcW w:w="1924" w:type="dxa"/>
          </w:tcPr>
          <w:p w14:paraId="1542C289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C92D8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174" w:type="dxa"/>
          </w:tcPr>
          <w:p w14:paraId="3D2DCD39" w14:textId="77777777" w:rsidR="00642CE5" w:rsidRPr="00295DE0" w:rsidRDefault="00642CE5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ЖФГ представя обичая „Топене на пръстени”</w:t>
            </w:r>
          </w:p>
        </w:tc>
      </w:tr>
      <w:tr w:rsidR="00BB202C" w:rsidRPr="001F67C3" w14:paraId="7A6B1C25" w14:textId="77777777" w:rsidTr="00642CE5">
        <w:tc>
          <w:tcPr>
            <w:tcW w:w="1924" w:type="dxa"/>
          </w:tcPr>
          <w:p w14:paraId="2DF64522" w14:textId="77777777" w:rsidR="00BB202C" w:rsidRDefault="00BB202C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174" w:type="dxa"/>
          </w:tcPr>
          <w:p w14:paraId="5BC6F328" w14:textId="77777777" w:rsidR="00BB202C" w:rsidRDefault="00BB202C" w:rsidP="00C92D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4726883D" w14:textId="77777777" w:rsidR="00BB202C" w:rsidRDefault="00BB202C" w:rsidP="008B606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000D4128" w14:textId="77777777" w:rsidR="00BB202C" w:rsidRDefault="00BB202C" w:rsidP="008B606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33FC3EB8" w14:textId="3FCFC6D0" w:rsidR="00C92D8A" w:rsidRDefault="00F110EA" w:rsidP="008B606F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Както и участие на самодейните групи в различни фестивали и събор</w:t>
      </w:r>
      <w:r w:rsidR="00FA200A">
        <w:rPr>
          <w:rFonts w:ascii="Times New Roman" w:eastAsia="Calibri" w:hAnsi="Times New Roman" w:cs="Times New Roman"/>
          <w:sz w:val="28"/>
          <w:szCs w:val="28"/>
          <w:lang w:val="bg-BG"/>
        </w:rPr>
        <w:t>и в Общината и извън нея на Регионално, Национално и Международно ниво до края на годината.</w:t>
      </w:r>
      <w:r w:rsidR="00BB202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Читалищата остават тези институции, които пазят българския дух и традиции. Предават ги от поколение на поколение, за да се запазят във времето.</w:t>
      </w:r>
    </w:p>
    <w:p w14:paraId="6C61E81E" w14:textId="77777777" w:rsidR="008B606F" w:rsidRDefault="008B606F" w:rsidP="00C92D8A">
      <w:pPr>
        <w:jc w:val="right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146381BB" w14:textId="724D890B" w:rsidR="00C92D8A" w:rsidRDefault="00C92D8A" w:rsidP="00C92D8A">
      <w:pPr>
        <w:jc w:val="right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sectPr w:rsidR="00C92D8A" w:rsidSect="00345B19">
      <w:foot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DE48" w14:textId="77777777" w:rsidR="002E2A9D" w:rsidRDefault="002E2A9D" w:rsidP="00335C4B">
      <w:pPr>
        <w:spacing w:after="0" w:line="240" w:lineRule="auto"/>
      </w:pPr>
      <w:r>
        <w:separator/>
      </w:r>
    </w:p>
  </w:endnote>
  <w:endnote w:type="continuationSeparator" w:id="0">
    <w:p w14:paraId="28E7E243" w14:textId="77777777" w:rsidR="002E2A9D" w:rsidRDefault="002E2A9D" w:rsidP="0033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3936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14:paraId="751AA84A" w14:textId="77777777" w:rsidR="003C2D15" w:rsidRDefault="003C2D15">
            <w:pPr>
              <w:pStyle w:val="a7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B71A4B" w14:textId="77777777" w:rsidR="00C92D8A" w:rsidRDefault="00C92D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C845" w14:textId="77777777" w:rsidR="002E2A9D" w:rsidRDefault="002E2A9D" w:rsidP="00335C4B">
      <w:pPr>
        <w:spacing w:after="0" w:line="240" w:lineRule="auto"/>
      </w:pPr>
      <w:r>
        <w:separator/>
      </w:r>
    </w:p>
  </w:footnote>
  <w:footnote w:type="continuationSeparator" w:id="0">
    <w:p w14:paraId="4CDF7BEC" w14:textId="77777777" w:rsidR="002E2A9D" w:rsidRDefault="002E2A9D" w:rsidP="00335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07"/>
    <w:rsid w:val="000032FB"/>
    <w:rsid w:val="00010E86"/>
    <w:rsid w:val="000158E3"/>
    <w:rsid w:val="0002278C"/>
    <w:rsid w:val="00025998"/>
    <w:rsid w:val="00033AC1"/>
    <w:rsid w:val="00041CBD"/>
    <w:rsid w:val="00042845"/>
    <w:rsid w:val="00045311"/>
    <w:rsid w:val="0004570D"/>
    <w:rsid w:val="000573AA"/>
    <w:rsid w:val="000803DE"/>
    <w:rsid w:val="00081575"/>
    <w:rsid w:val="00081B75"/>
    <w:rsid w:val="00082FBD"/>
    <w:rsid w:val="000831A6"/>
    <w:rsid w:val="000842F9"/>
    <w:rsid w:val="000A0FE4"/>
    <w:rsid w:val="000A12C4"/>
    <w:rsid w:val="000C225B"/>
    <w:rsid w:val="000D2E65"/>
    <w:rsid w:val="000D76F5"/>
    <w:rsid w:val="000E48B9"/>
    <w:rsid w:val="0010024B"/>
    <w:rsid w:val="0010768F"/>
    <w:rsid w:val="00107D93"/>
    <w:rsid w:val="00110203"/>
    <w:rsid w:val="00114C24"/>
    <w:rsid w:val="001219A8"/>
    <w:rsid w:val="001350F7"/>
    <w:rsid w:val="00140068"/>
    <w:rsid w:val="0015097A"/>
    <w:rsid w:val="00160BE9"/>
    <w:rsid w:val="00161203"/>
    <w:rsid w:val="001823F5"/>
    <w:rsid w:val="00192EF0"/>
    <w:rsid w:val="00195F86"/>
    <w:rsid w:val="001A57BE"/>
    <w:rsid w:val="001C06C7"/>
    <w:rsid w:val="001C46AE"/>
    <w:rsid w:val="001F3234"/>
    <w:rsid w:val="001F67C3"/>
    <w:rsid w:val="00203395"/>
    <w:rsid w:val="00206493"/>
    <w:rsid w:val="002206A3"/>
    <w:rsid w:val="00220BC4"/>
    <w:rsid w:val="00233517"/>
    <w:rsid w:val="0023480A"/>
    <w:rsid w:val="002415DB"/>
    <w:rsid w:val="0024286F"/>
    <w:rsid w:val="00251A61"/>
    <w:rsid w:val="00252E3F"/>
    <w:rsid w:val="00253B1F"/>
    <w:rsid w:val="00264FE6"/>
    <w:rsid w:val="00266AA3"/>
    <w:rsid w:val="00284BD3"/>
    <w:rsid w:val="002858F7"/>
    <w:rsid w:val="002A1205"/>
    <w:rsid w:val="002D0A59"/>
    <w:rsid w:val="002E1033"/>
    <w:rsid w:val="002E2A9D"/>
    <w:rsid w:val="002E35D9"/>
    <w:rsid w:val="002F1456"/>
    <w:rsid w:val="002F5B6F"/>
    <w:rsid w:val="003075D0"/>
    <w:rsid w:val="00321CED"/>
    <w:rsid w:val="00327E18"/>
    <w:rsid w:val="00335C4B"/>
    <w:rsid w:val="003367DE"/>
    <w:rsid w:val="00340528"/>
    <w:rsid w:val="00341194"/>
    <w:rsid w:val="00345B19"/>
    <w:rsid w:val="00366CE8"/>
    <w:rsid w:val="00370DAB"/>
    <w:rsid w:val="00393271"/>
    <w:rsid w:val="00394723"/>
    <w:rsid w:val="00397261"/>
    <w:rsid w:val="003A3B97"/>
    <w:rsid w:val="003A3F14"/>
    <w:rsid w:val="003B374F"/>
    <w:rsid w:val="003C2D15"/>
    <w:rsid w:val="003F4690"/>
    <w:rsid w:val="00407B27"/>
    <w:rsid w:val="004220C8"/>
    <w:rsid w:val="0043607F"/>
    <w:rsid w:val="0044202B"/>
    <w:rsid w:val="004448B1"/>
    <w:rsid w:val="00453192"/>
    <w:rsid w:val="00460A33"/>
    <w:rsid w:val="004631C6"/>
    <w:rsid w:val="00473BEF"/>
    <w:rsid w:val="0048549D"/>
    <w:rsid w:val="004919B8"/>
    <w:rsid w:val="0049347C"/>
    <w:rsid w:val="004A65DB"/>
    <w:rsid w:val="004B0B65"/>
    <w:rsid w:val="004B53A9"/>
    <w:rsid w:val="004B6B75"/>
    <w:rsid w:val="004B7DF0"/>
    <w:rsid w:val="004C23D8"/>
    <w:rsid w:val="004C3CC2"/>
    <w:rsid w:val="004D4EB3"/>
    <w:rsid w:val="004D5865"/>
    <w:rsid w:val="004E0420"/>
    <w:rsid w:val="004E308C"/>
    <w:rsid w:val="004E3B34"/>
    <w:rsid w:val="004E4AE3"/>
    <w:rsid w:val="004E5905"/>
    <w:rsid w:val="004F4D14"/>
    <w:rsid w:val="00515A8C"/>
    <w:rsid w:val="00516B3D"/>
    <w:rsid w:val="005244C7"/>
    <w:rsid w:val="00537148"/>
    <w:rsid w:val="00586B34"/>
    <w:rsid w:val="005B3C67"/>
    <w:rsid w:val="005B58CD"/>
    <w:rsid w:val="005C2DF1"/>
    <w:rsid w:val="005C2F97"/>
    <w:rsid w:val="005C36B5"/>
    <w:rsid w:val="005D08EF"/>
    <w:rsid w:val="005E693A"/>
    <w:rsid w:val="005E7CF8"/>
    <w:rsid w:val="005F3AA3"/>
    <w:rsid w:val="005F52AF"/>
    <w:rsid w:val="00600A81"/>
    <w:rsid w:val="00604E2C"/>
    <w:rsid w:val="00612EA2"/>
    <w:rsid w:val="00635F69"/>
    <w:rsid w:val="006414C0"/>
    <w:rsid w:val="00642294"/>
    <w:rsid w:val="0064284C"/>
    <w:rsid w:val="00642CE5"/>
    <w:rsid w:val="00645B95"/>
    <w:rsid w:val="00653F1C"/>
    <w:rsid w:val="0066295C"/>
    <w:rsid w:val="00662D29"/>
    <w:rsid w:val="006712D3"/>
    <w:rsid w:val="00682F2B"/>
    <w:rsid w:val="00692D46"/>
    <w:rsid w:val="006B1788"/>
    <w:rsid w:val="006B2FCC"/>
    <w:rsid w:val="006B5515"/>
    <w:rsid w:val="006B787C"/>
    <w:rsid w:val="006E1444"/>
    <w:rsid w:val="006F447C"/>
    <w:rsid w:val="00702A21"/>
    <w:rsid w:val="00712FC6"/>
    <w:rsid w:val="007431BF"/>
    <w:rsid w:val="007446D8"/>
    <w:rsid w:val="007618A1"/>
    <w:rsid w:val="00762222"/>
    <w:rsid w:val="00773133"/>
    <w:rsid w:val="0079435A"/>
    <w:rsid w:val="007A70BB"/>
    <w:rsid w:val="007C5922"/>
    <w:rsid w:val="007F2AA2"/>
    <w:rsid w:val="007F409C"/>
    <w:rsid w:val="007F6FCF"/>
    <w:rsid w:val="008015A5"/>
    <w:rsid w:val="00804A40"/>
    <w:rsid w:val="00804E1B"/>
    <w:rsid w:val="008131AA"/>
    <w:rsid w:val="008216AC"/>
    <w:rsid w:val="00831AAD"/>
    <w:rsid w:val="008348BB"/>
    <w:rsid w:val="00835AFB"/>
    <w:rsid w:val="00837667"/>
    <w:rsid w:val="00840E4E"/>
    <w:rsid w:val="008431E5"/>
    <w:rsid w:val="00852AA5"/>
    <w:rsid w:val="0086381D"/>
    <w:rsid w:val="00872EC6"/>
    <w:rsid w:val="0087395F"/>
    <w:rsid w:val="008873B8"/>
    <w:rsid w:val="008975B6"/>
    <w:rsid w:val="008A0A23"/>
    <w:rsid w:val="008B606F"/>
    <w:rsid w:val="008C1235"/>
    <w:rsid w:val="008C425C"/>
    <w:rsid w:val="008D5452"/>
    <w:rsid w:val="008D6E94"/>
    <w:rsid w:val="008E3131"/>
    <w:rsid w:val="008F4468"/>
    <w:rsid w:val="0090719F"/>
    <w:rsid w:val="00910882"/>
    <w:rsid w:val="00911189"/>
    <w:rsid w:val="009270DF"/>
    <w:rsid w:val="0093400E"/>
    <w:rsid w:val="0093632A"/>
    <w:rsid w:val="00943FCC"/>
    <w:rsid w:val="00946CDC"/>
    <w:rsid w:val="00946D3B"/>
    <w:rsid w:val="009566FE"/>
    <w:rsid w:val="009616E7"/>
    <w:rsid w:val="0096263E"/>
    <w:rsid w:val="00966833"/>
    <w:rsid w:val="009B6F89"/>
    <w:rsid w:val="009C7C8D"/>
    <w:rsid w:val="009D6C41"/>
    <w:rsid w:val="00A00DB4"/>
    <w:rsid w:val="00A02A20"/>
    <w:rsid w:val="00A357C0"/>
    <w:rsid w:val="00A46705"/>
    <w:rsid w:val="00A471B2"/>
    <w:rsid w:val="00A55448"/>
    <w:rsid w:val="00A572D8"/>
    <w:rsid w:val="00A61906"/>
    <w:rsid w:val="00A63040"/>
    <w:rsid w:val="00A70A99"/>
    <w:rsid w:val="00A72DE7"/>
    <w:rsid w:val="00A77C29"/>
    <w:rsid w:val="00A82B8B"/>
    <w:rsid w:val="00A84D5B"/>
    <w:rsid w:val="00A87104"/>
    <w:rsid w:val="00A96DB2"/>
    <w:rsid w:val="00A96FA7"/>
    <w:rsid w:val="00AB440C"/>
    <w:rsid w:val="00AC1DC9"/>
    <w:rsid w:val="00AC55C1"/>
    <w:rsid w:val="00AC7C74"/>
    <w:rsid w:val="00AD136A"/>
    <w:rsid w:val="00AE3543"/>
    <w:rsid w:val="00AF1A15"/>
    <w:rsid w:val="00B01DC9"/>
    <w:rsid w:val="00B027C4"/>
    <w:rsid w:val="00B03701"/>
    <w:rsid w:val="00B05D64"/>
    <w:rsid w:val="00B232BE"/>
    <w:rsid w:val="00B35E33"/>
    <w:rsid w:val="00B424FC"/>
    <w:rsid w:val="00B5003A"/>
    <w:rsid w:val="00B53B0B"/>
    <w:rsid w:val="00B61805"/>
    <w:rsid w:val="00B65B1A"/>
    <w:rsid w:val="00B6731A"/>
    <w:rsid w:val="00B67429"/>
    <w:rsid w:val="00B77E0C"/>
    <w:rsid w:val="00B92ED7"/>
    <w:rsid w:val="00B94F4F"/>
    <w:rsid w:val="00BA0A8C"/>
    <w:rsid w:val="00BA73E8"/>
    <w:rsid w:val="00BA7AD3"/>
    <w:rsid w:val="00BA7E0B"/>
    <w:rsid w:val="00BB202C"/>
    <w:rsid w:val="00BC0895"/>
    <w:rsid w:val="00BC55C3"/>
    <w:rsid w:val="00BD7290"/>
    <w:rsid w:val="00BE434C"/>
    <w:rsid w:val="00BE64E0"/>
    <w:rsid w:val="00BE6703"/>
    <w:rsid w:val="00BF5E40"/>
    <w:rsid w:val="00C00041"/>
    <w:rsid w:val="00C12991"/>
    <w:rsid w:val="00C12E66"/>
    <w:rsid w:val="00C25FDE"/>
    <w:rsid w:val="00C463BB"/>
    <w:rsid w:val="00C51D23"/>
    <w:rsid w:val="00C5465F"/>
    <w:rsid w:val="00C55307"/>
    <w:rsid w:val="00C64F4C"/>
    <w:rsid w:val="00C73AFB"/>
    <w:rsid w:val="00C848F2"/>
    <w:rsid w:val="00C92D8A"/>
    <w:rsid w:val="00CA7E96"/>
    <w:rsid w:val="00CC7027"/>
    <w:rsid w:val="00CD16C1"/>
    <w:rsid w:val="00CD1FD4"/>
    <w:rsid w:val="00CD7F8B"/>
    <w:rsid w:val="00CE78EF"/>
    <w:rsid w:val="00D02D97"/>
    <w:rsid w:val="00D10E58"/>
    <w:rsid w:val="00D10EB3"/>
    <w:rsid w:val="00D15D7F"/>
    <w:rsid w:val="00D22CE1"/>
    <w:rsid w:val="00D30DD8"/>
    <w:rsid w:val="00D31617"/>
    <w:rsid w:val="00D362B8"/>
    <w:rsid w:val="00D41346"/>
    <w:rsid w:val="00D4422F"/>
    <w:rsid w:val="00D523D7"/>
    <w:rsid w:val="00D573B1"/>
    <w:rsid w:val="00D67EB8"/>
    <w:rsid w:val="00D720E9"/>
    <w:rsid w:val="00D76A12"/>
    <w:rsid w:val="00DA1FCA"/>
    <w:rsid w:val="00DB5181"/>
    <w:rsid w:val="00DE3E13"/>
    <w:rsid w:val="00DE5B00"/>
    <w:rsid w:val="00DF3B4D"/>
    <w:rsid w:val="00DF56AF"/>
    <w:rsid w:val="00E0209C"/>
    <w:rsid w:val="00E11C23"/>
    <w:rsid w:val="00E1445C"/>
    <w:rsid w:val="00E16ED3"/>
    <w:rsid w:val="00E1702C"/>
    <w:rsid w:val="00E203A6"/>
    <w:rsid w:val="00E23A46"/>
    <w:rsid w:val="00E37986"/>
    <w:rsid w:val="00E6305D"/>
    <w:rsid w:val="00E70299"/>
    <w:rsid w:val="00E74BE4"/>
    <w:rsid w:val="00E803DF"/>
    <w:rsid w:val="00E92C7C"/>
    <w:rsid w:val="00EA39D3"/>
    <w:rsid w:val="00EC1728"/>
    <w:rsid w:val="00EC3A2B"/>
    <w:rsid w:val="00ED1F4A"/>
    <w:rsid w:val="00ED49D2"/>
    <w:rsid w:val="00ED509A"/>
    <w:rsid w:val="00EE2E12"/>
    <w:rsid w:val="00EF22B0"/>
    <w:rsid w:val="00EF3398"/>
    <w:rsid w:val="00EF4639"/>
    <w:rsid w:val="00F110EA"/>
    <w:rsid w:val="00F11241"/>
    <w:rsid w:val="00F15687"/>
    <w:rsid w:val="00F16596"/>
    <w:rsid w:val="00F3151A"/>
    <w:rsid w:val="00F32466"/>
    <w:rsid w:val="00F63567"/>
    <w:rsid w:val="00F72BC9"/>
    <w:rsid w:val="00F7365B"/>
    <w:rsid w:val="00F93700"/>
    <w:rsid w:val="00FA200A"/>
    <w:rsid w:val="00FA372D"/>
    <w:rsid w:val="00FA454F"/>
    <w:rsid w:val="00FA4B4E"/>
    <w:rsid w:val="00FB3F4A"/>
    <w:rsid w:val="00FB47F4"/>
    <w:rsid w:val="00FC6E7F"/>
    <w:rsid w:val="00FD70E7"/>
    <w:rsid w:val="00FD71F7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2C1FC"/>
  <w15:docId w15:val="{46874AB0-394E-4E9A-8A55-7DEAA448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2CE5"/>
    <w:pPr>
      <w:spacing w:after="0" w:line="240" w:lineRule="auto"/>
    </w:pPr>
    <w:rPr>
      <w:rFonts w:eastAsiaTheme="minorEastAsia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335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335C4B"/>
  </w:style>
  <w:style w:type="paragraph" w:styleId="a7">
    <w:name w:val="footer"/>
    <w:basedOn w:val="a"/>
    <w:link w:val="a8"/>
    <w:uiPriority w:val="99"/>
    <w:unhideWhenUsed/>
    <w:rsid w:val="00335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35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Стефан Ц. Благойчев</cp:lastModifiedBy>
  <cp:revision>2</cp:revision>
  <cp:lastPrinted>2022-05-16T06:23:00Z</cp:lastPrinted>
  <dcterms:created xsi:type="dcterms:W3CDTF">2022-08-28T13:37:00Z</dcterms:created>
  <dcterms:modified xsi:type="dcterms:W3CDTF">2022-08-28T13:37:00Z</dcterms:modified>
</cp:coreProperties>
</file>